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6508D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6508D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7B22D3" w:rsidRDefault="007B22D3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7B22D3">
        <w:rPr>
          <w:rFonts w:ascii="Times New Roman" w:hAnsi="Times New Roman"/>
          <w:b/>
          <w:sz w:val="28"/>
          <w:szCs w:val="28"/>
        </w:rPr>
        <w:t>2.3.1 Системный анализ, управление и обработка информации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7B22D3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7B22D3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7B22D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теоретическими основами и методами системного анализа, оптимизации, управления, принятия решений и обработки информации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готовностью к разработке методов и алгоритмов интеллектуальной поддержки принятия управленческих решений </w:t>
            </w:r>
            <w:r w:rsidR="007B22D3"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сложных системах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новых информационных и коммуникационных технологий в решении задач системного анализа, оптимизации, управления, принятия решений и обработки информации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методами анализа, моделирования, оптимизации, совершенствования управления и механизмов принятия решений в сложных системах с целью повышения эффективности их функционирования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специального математического и программного обеспечения систем анализа, оптимизации, управления, принятия решений и обработки информации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7B22D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7B22D3" w:rsidRDefault="007B22D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D6508D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Pr="00593FB5">
        <w:rPr>
          <w:rFonts w:ascii="Times New Roman" w:hAnsi="Times New Roman"/>
          <w:sz w:val="28"/>
          <w:szCs w:val="28"/>
        </w:rPr>
        <w:lastRenderedPageBreak/>
        <w:t>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C78D0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7B22D3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6508D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F71E9C0-8F68-44C5-8EDB-26CB467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D6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2022-11-14T02:54:00Z</dcterms:created>
  <dcterms:modified xsi:type="dcterms:W3CDTF">2022-11-14T02:55:00Z</dcterms:modified>
</cp:coreProperties>
</file>